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A4" w:rsidRPr="007E1C60" w:rsidRDefault="002556A4" w:rsidP="002556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E1C60">
        <w:rPr>
          <w:b/>
          <w:sz w:val="28"/>
          <w:szCs w:val="28"/>
        </w:rPr>
        <w:t>АДМИНИСТРАЦИЯ</w:t>
      </w:r>
    </w:p>
    <w:p w:rsidR="002556A4" w:rsidRPr="007E1C60" w:rsidRDefault="002556A4" w:rsidP="002556A4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Султакаевского сельсовета</w:t>
      </w:r>
    </w:p>
    <w:p w:rsidR="002556A4" w:rsidRPr="007E1C60" w:rsidRDefault="002556A4" w:rsidP="002556A4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Александровского района</w:t>
      </w:r>
    </w:p>
    <w:p w:rsidR="002556A4" w:rsidRPr="007E1C60" w:rsidRDefault="002556A4" w:rsidP="002556A4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Оренбургской области</w:t>
      </w:r>
    </w:p>
    <w:p w:rsidR="002556A4" w:rsidRPr="007E1C60" w:rsidRDefault="002556A4" w:rsidP="002556A4">
      <w:pPr>
        <w:rPr>
          <w:b/>
          <w:sz w:val="28"/>
          <w:szCs w:val="28"/>
        </w:rPr>
      </w:pPr>
    </w:p>
    <w:p w:rsidR="002556A4" w:rsidRPr="007E1C60" w:rsidRDefault="002556A4" w:rsidP="002556A4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 xml:space="preserve">  РАСПОРЯЖЕНИЕ</w:t>
      </w:r>
    </w:p>
    <w:p w:rsidR="002556A4" w:rsidRPr="007E1C60" w:rsidRDefault="002556A4" w:rsidP="002556A4">
      <w:pPr>
        <w:rPr>
          <w:b/>
          <w:sz w:val="28"/>
          <w:szCs w:val="28"/>
        </w:rPr>
      </w:pPr>
    </w:p>
    <w:p w:rsidR="002556A4" w:rsidRPr="007E1C60" w:rsidRDefault="002556A4" w:rsidP="00255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29.09.2023</w:t>
      </w:r>
      <w:r w:rsidRPr="007E1C60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23</w:t>
      </w:r>
      <w:r w:rsidRPr="007E1C60">
        <w:rPr>
          <w:b/>
          <w:sz w:val="28"/>
          <w:szCs w:val="28"/>
        </w:rPr>
        <w:t>-р</w:t>
      </w:r>
    </w:p>
    <w:p w:rsidR="002556A4" w:rsidRPr="007E1C60" w:rsidRDefault="002556A4" w:rsidP="002556A4">
      <w:pPr>
        <w:rPr>
          <w:b/>
          <w:sz w:val="28"/>
          <w:szCs w:val="28"/>
        </w:rPr>
      </w:pPr>
    </w:p>
    <w:p w:rsidR="002556A4" w:rsidRDefault="002556A4" w:rsidP="002556A4"/>
    <w:p w:rsidR="002556A4" w:rsidRDefault="002556A4" w:rsidP="002556A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969"/>
      </w:tblGrid>
      <w:tr w:rsidR="002556A4" w:rsidRPr="00BC21B4" w:rsidTr="00D4039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556A4" w:rsidRPr="00187C59" w:rsidRDefault="002556A4" w:rsidP="00D40395">
            <w:pPr>
              <w:tabs>
                <w:tab w:val="left" w:pos="4860"/>
              </w:tabs>
              <w:ind w:right="252"/>
              <w:rPr>
                <w:rFonts w:cs="Calibri"/>
                <w:sz w:val="28"/>
                <w:szCs w:val="28"/>
                <w:lang w:eastAsia="en-US"/>
              </w:rPr>
            </w:pPr>
            <w:r w:rsidRPr="00187C59">
              <w:rPr>
                <w:rFonts w:cs="Calibri"/>
                <w:sz w:val="28"/>
                <w:szCs w:val="28"/>
                <w:lang w:eastAsia="en-US"/>
              </w:rPr>
              <w:t xml:space="preserve">Об утверждении штатного расписания администрации 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Султакаевского сельского совета </w:t>
            </w:r>
            <w:r w:rsidR="005A295B">
              <w:rPr>
                <w:rFonts w:cs="Calibri"/>
                <w:sz w:val="28"/>
                <w:szCs w:val="28"/>
                <w:lang w:eastAsia="en-US"/>
              </w:rPr>
              <w:t xml:space="preserve"> на 1 октября </w:t>
            </w:r>
            <w:r>
              <w:rPr>
                <w:rFonts w:cs="Calibri"/>
                <w:sz w:val="28"/>
                <w:szCs w:val="28"/>
                <w:lang w:eastAsia="en-US"/>
              </w:rPr>
              <w:t>2023</w:t>
            </w:r>
            <w:r w:rsidRPr="00187C59">
              <w:rPr>
                <w:rFonts w:cs="Calibri"/>
                <w:sz w:val="28"/>
                <w:szCs w:val="28"/>
                <w:lang w:eastAsia="en-US"/>
              </w:rPr>
              <w:t xml:space="preserve"> год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56A4" w:rsidRPr="00BC21B4" w:rsidRDefault="002556A4" w:rsidP="00D40395">
            <w:pPr>
              <w:ind w:right="5101"/>
              <w:rPr>
                <w:rFonts w:cs="Calibri"/>
                <w:b/>
                <w:lang w:eastAsia="en-US"/>
              </w:rPr>
            </w:pPr>
          </w:p>
        </w:tc>
      </w:tr>
    </w:tbl>
    <w:p w:rsidR="002556A4" w:rsidRPr="00BC21B4" w:rsidRDefault="002556A4" w:rsidP="002556A4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right="-142"/>
        <w:jc w:val="both"/>
        <w:rPr>
          <w:bCs/>
          <w:sz w:val="28"/>
          <w:szCs w:val="28"/>
        </w:rPr>
      </w:pPr>
    </w:p>
    <w:p w:rsidR="002556A4" w:rsidRPr="00000ED0" w:rsidRDefault="002556A4" w:rsidP="002556A4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РФ от 06.10.2003 года № 131-ФЗ «Об общих принципах организации местного самоуправления в Российской Федерации», Уставом Султакаевского сельсовета Александровского района</w:t>
      </w:r>
      <w:r w:rsidRPr="00982ED3">
        <w:rPr>
          <w:sz w:val="28"/>
          <w:szCs w:val="28"/>
        </w:rPr>
        <w:t>,</w:t>
      </w:r>
    </w:p>
    <w:p w:rsidR="002556A4" w:rsidRPr="00BC21B4" w:rsidRDefault="002556A4" w:rsidP="002556A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2556A4" w:rsidRDefault="002556A4" w:rsidP="002556A4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BC21B4">
        <w:rPr>
          <w:bCs/>
        </w:rPr>
        <w:t xml:space="preserve"> </w:t>
      </w:r>
      <w:r>
        <w:rPr>
          <w:bCs/>
        </w:rPr>
        <w:t xml:space="preserve">           </w:t>
      </w:r>
      <w:r w:rsidRPr="00187C59">
        <w:rPr>
          <w:bCs/>
          <w:sz w:val="28"/>
          <w:szCs w:val="28"/>
        </w:rPr>
        <w:t>1.</w:t>
      </w:r>
      <w:r w:rsidRPr="00BC21B4">
        <w:rPr>
          <w:bCs/>
          <w:sz w:val="28"/>
          <w:szCs w:val="28"/>
        </w:rPr>
        <w:t xml:space="preserve"> </w:t>
      </w:r>
      <w:r w:rsidRPr="00BC21B4">
        <w:rPr>
          <w:spacing w:val="2"/>
          <w:sz w:val="28"/>
          <w:szCs w:val="28"/>
        </w:rPr>
        <w:t xml:space="preserve">Утвердить </w:t>
      </w:r>
      <w:r>
        <w:rPr>
          <w:spacing w:val="2"/>
          <w:sz w:val="28"/>
          <w:szCs w:val="28"/>
        </w:rPr>
        <w:t xml:space="preserve">штатное расписание администрации Султакаевского сельского совета </w:t>
      </w:r>
      <w:r w:rsidRPr="00BC21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 2023 год, согласно приложению № 1, распоряжение главы администрации № 2-р от 11.01.2023 г считать утратившим силу.</w:t>
      </w:r>
    </w:p>
    <w:p w:rsidR="002556A4" w:rsidRDefault="002556A4" w:rsidP="002556A4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ahoma" w:hAnsi="Tahoma" w:cs="Tahoma"/>
          <w:color w:val="5F5F5F"/>
          <w:sz w:val="18"/>
          <w:szCs w:val="18"/>
        </w:rPr>
      </w:pPr>
      <w:r>
        <w:rPr>
          <w:sz w:val="28"/>
          <w:szCs w:val="28"/>
        </w:rPr>
        <w:t>2. Настоящее распоряжение вступает в силу с момента его официального опубликования (обнародования) и регулирует правоотношения, возникшие с 01.10.2023года.</w:t>
      </w:r>
    </w:p>
    <w:p w:rsidR="002556A4" w:rsidRPr="00BC21B4" w:rsidRDefault="002556A4" w:rsidP="002556A4">
      <w:pPr>
        <w:tabs>
          <w:tab w:val="left" w:pos="0"/>
          <w:tab w:val="left" w:pos="459"/>
          <w:tab w:val="left" w:pos="1168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21B4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>распоряжения</w:t>
      </w:r>
      <w:r w:rsidRPr="00BC21B4">
        <w:rPr>
          <w:sz w:val="28"/>
          <w:szCs w:val="28"/>
        </w:rPr>
        <w:t xml:space="preserve"> оставляю за собой.</w:t>
      </w:r>
    </w:p>
    <w:p w:rsidR="002556A4" w:rsidRPr="00BC21B4" w:rsidRDefault="002556A4" w:rsidP="002556A4">
      <w:pPr>
        <w:tabs>
          <w:tab w:val="left" w:pos="0"/>
          <w:tab w:val="left" w:pos="459"/>
          <w:tab w:val="left" w:pos="1168"/>
          <w:tab w:val="left" w:pos="1560"/>
        </w:tabs>
        <w:contextualSpacing/>
        <w:jc w:val="both"/>
        <w:rPr>
          <w:color w:val="244061"/>
        </w:rPr>
      </w:pPr>
    </w:p>
    <w:p w:rsidR="002556A4" w:rsidRPr="00BC21B4" w:rsidRDefault="002556A4" w:rsidP="002556A4">
      <w:pPr>
        <w:tabs>
          <w:tab w:val="left" w:pos="0"/>
          <w:tab w:val="left" w:pos="459"/>
          <w:tab w:val="left" w:pos="1168"/>
          <w:tab w:val="left" w:pos="1560"/>
        </w:tabs>
        <w:contextualSpacing/>
        <w:jc w:val="both"/>
        <w:rPr>
          <w:color w:val="244061"/>
        </w:rPr>
      </w:pPr>
    </w:p>
    <w:p w:rsidR="002556A4" w:rsidRPr="00716D6D" w:rsidRDefault="002556A4" w:rsidP="002556A4">
      <w:pPr>
        <w:shd w:val="clear" w:color="auto" w:fill="FFFFFF"/>
        <w:jc w:val="center"/>
        <w:rPr>
          <w:sz w:val="28"/>
          <w:szCs w:val="28"/>
        </w:rPr>
      </w:pPr>
      <w:r w:rsidRPr="00BC21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BC21B4">
        <w:rPr>
          <w:sz w:val="28"/>
          <w:szCs w:val="28"/>
        </w:rPr>
        <w:t xml:space="preserve">             </w:t>
      </w:r>
      <w:r w:rsidRPr="00716D6D">
        <w:rPr>
          <w:sz w:val="28"/>
          <w:szCs w:val="28"/>
        </w:rPr>
        <w:t xml:space="preserve">              </w:t>
      </w:r>
      <w:r w:rsidRPr="00BC21B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Р.Р.Дибаева</w:t>
      </w:r>
    </w:p>
    <w:p w:rsidR="002556A4" w:rsidRPr="00716D6D" w:rsidRDefault="002556A4" w:rsidP="002556A4">
      <w:pPr>
        <w:shd w:val="clear" w:color="auto" w:fill="FFFFFF"/>
        <w:jc w:val="center"/>
        <w:rPr>
          <w:sz w:val="28"/>
          <w:szCs w:val="28"/>
        </w:rPr>
      </w:pPr>
    </w:p>
    <w:p w:rsidR="002556A4" w:rsidRDefault="002556A4" w:rsidP="002556A4">
      <w:pPr>
        <w:shd w:val="clear" w:color="auto" w:fill="FFFFFF"/>
        <w:jc w:val="both"/>
        <w:rPr>
          <w:sz w:val="28"/>
          <w:szCs w:val="28"/>
        </w:rPr>
      </w:pPr>
    </w:p>
    <w:p w:rsidR="002556A4" w:rsidRDefault="002556A4" w:rsidP="002556A4">
      <w:pPr>
        <w:shd w:val="clear" w:color="auto" w:fill="FFFFFF"/>
        <w:jc w:val="both"/>
      </w:pPr>
      <w:r>
        <w:rPr>
          <w:sz w:val="28"/>
          <w:szCs w:val="28"/>
        </w:rPr>
        <w:t xml:space="preserve"> Разослано: в дело, бухгалтерию</w:t>
      </w:r>
    </w:p>
    <w:p w:rsidR="002556A4" w:rsidRDefault="002556A4" w:rsidP="002556A4">
      <w:pPr>
        <w:ind w:left="1134"/>
        <w:jc w:val="center"/>
        <w:rPr>
          <w:sz w:val="28"/>
          <w:szCs w:val="28"/>
        </w:rPr>
      </w:pPr>
    </w:p>
    <w:p w:rsidR="002556A4" w:rsidRDefault="002556A4" w:rsidP="002556A4">
      <w:pPr>
        <w:ind w:left="1134"/>
        <w:jc w:val="center"/>
        <w:rPr>
          <w:sz w:val="28"/>
          <w:szCs w:val="28"/>
        </w:rPr>
      </w:pPr>
    </w:p>
    <w:p w:rsidR="002556A4" w:rsidRDefault="002556A4" w:rsidP="002556A4">
      <w:pPr>
        <w:ind w:left="1134"/>
        <w:jc w:val="center"/>
        <w:rPr>
          <w:sz w:val="28"/>
          <w:szCs w:val="28"/>
        </w:rPr>
      </w:pPr>
    </w:p>
    <w:p w:rsidR="002556A4" w:rsidRDefault="002556A4" w:rsidP="002556A4">
      <w:pPr>
        <w:ind w:left="1134"/>
        <w:jc w:val="center"/>
        <w:rPr>
          <w:sz w:val="28"/>
          <w:szCs w:val="28"/>
        </w:rPr>
      </w:pPr>
    </w:p>
    <w:p w:rsidR="002556A4" w:rsidRDefault="002556A4" w:rsidP="002556A4">
      <w:pPr>
        <w:ind w:left="1134"/>
        <w:jc w:val="center"/>
        <w:rPr>
          <w:sz w:val="28"/>
          <w:szCs w:val="28"/>
        </w:rPr>
      </w:pPr>
    </w:p>
    <w:p w:rsidR="002556A4" w:rsidRDefault="002556A4" w:rsidP="002556A4">
      <w:pPr>
        <w:ind w:left="1134"/>
        <w:jc w:val="center"/>
        <w:rPr>
          <w:sz w:val="28"/>
          <w:szCs w:val="28"/>
        </w:rPr>
      </w:pPr>
    </w:p>
    <w:p w:rsidR="002556A4" w:rsidRDefault="002556A4" w:rsidP="002556A4">
      <w:pPr>
        <w:ind w:left="1134"/>
        <w:jc w:val="center"/>
        <w:rPr>
          <w:sz w:val="28"/>
          <w:szCs w:val="28"/>
        </w:rPr>
      </w:pPr>
    </w:p>
    <w:p w:rsidR="002556A4" w:rsidRDefault="002556A4" w:rsidP="002556A4">
      <w:pPr>
        <w:ind w:left="1134"/>
        <w:jc w:val="center"/>
        <w:rPr>
          <w:sz w:val="28"/>
          <w:szCs w:val="28"/>
        </w:rPr>
      </w:pPr>
    </w:p>
    <w:p w:rsidR="002556A4" w:rsidRDefault="002556A4" w:rsidP="002556A4"/>
    <w:p w:rsidR="00503E82" w:rsidRDefault="00503E82"/>
    <w:p w:rsidR="002556A4" w:rsidRDefault="002556A4"/>
    <w:p w:rsidR="002556A4" w:rsidRDefault="002556A4"/>
    <w:p w:rsidR="002556A4" w:rsidRDefault="002556A4"/>
    <w:p w:rsidR="002556A4" w:rsidRDefault="002556A4"/>
    <w:p w:rsidR="002556A4" w:rsidRDefault="002556A4"/>
    <w:p w:rsidR="002556A4" w:rsidRDefault="002556A4">
      <w:pPr>
        <w:sectPr w:rsidR="002556A4" w:rsidSect="00503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5"/>
        <w:tblW w:w="16289" w:type="dxa"/>
        <w:tblLook w:val="04A0"/>
      </w:tblPr>
      <w:tblGrid>
        <w:gridCol w:w="1806"/>
        <w:gridCol w:w="959"/>
        <w:gridCol w:w="1581"/>
        <w:gridCol w:w="698"/>
        <w:gridCol w:w="1145"/>
        <w:gridCol w:w="568"/>
        <w:gridCol w:w="1018"/>
        <w:gridCol w:w="764"/>
        <w:gridCol w:w="1116"/>
        <w:gridCol w:w="996"/>
        <w:gridCol w:w="996"/>
        <w:gridCol w:w="876"/>
        <w:gridCol w:w="1592"/>
        <w:gridCol w:w="1231"/>
        <w:gridCol w:w="1238"/>
      </w:tblGrid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5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Утверждаю : Штатное расписание в количестве 2,8 единицы с месячным фондом оплаты труда 77437,87  (семьдесят семь тысяч четыреста тридцать семь рублей  87 копеек).  Глава администрации Султакаевского сельсовета __________________________ Р.Р. Дибаева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5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5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5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608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5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16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Штатное расписание на содержание главы и аппарата управления администрации Султакаевского сельсовета на 1 октября 2023 г.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1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6A4" w:rsidRDefault="002556A4" w:rsidP="002556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1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6A4" w:rsidRDefault="002556A4" w:rsidP="002556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  <w:tr w:rsidR="002556A4" w:rsidTr="002556A4">
        <w:trPr>
          <w:trHeight w:val="109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кол-во единиц</w:t>
            </w:r>
          </w:p>
        </w:tc>
        <w:tc>
          <w:tcPr>
            <w:tcW w:w="9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Надбавки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уральский коэффициент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месячный фонд на 1 единицу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56A4" w:rsidTr="002556A4">
        <w:trPr>
          <w:trHeight w:val="107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должностной оклад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за особые условия муниципальной службы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за выслугу лет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ежемесячное денежное поощрение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персональный повышающий коэф.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за чин спц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месячный фонд по штатному</w:t>
            </w: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556A4" w:rsidTr="002556A4">
        <w:trPr>
          <w:trHeight w:val="798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6593,50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9890,25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4846,22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37154,37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37154,37</w:t>
            </w:r>
          </w:p>
        </w:tc>
      </w:tr>
      <w:tr w:rsidR="002556A4" w:rsidTr="002556A4">
        <w:trPr>
          <w:trHeight w:val="53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Специалист 1 категории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9014,00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3605,60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2704,20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5949,24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3305,26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25340,30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25340,30</w:t>
            </w: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Водитель (8р.)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3477,50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73,5386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5114,61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2436,39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18679,00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7471,60</w:t>
            </w:r>
          </w:p>
        </w:tc>
      </w:tr>
      <w:tr w:rsidR="002556A4" w:rsidTr="002556A4">
        <w:trPr>
          <w:trHeight w:val="279"/>
        </w:trPr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Техничка (1р.)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6206,00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3103,00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106,724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6623,31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2436,39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18679,00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7471,60</w:t>
            </w:r>
          </w:p>
        </w:tc>
      </w:tr>
      <w:tr w:rsidR="002556A4" w:rsidTr="002556A4">
        <w:trPr>
          <w:trHeight w:val="279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27517,83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12831,30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5743,92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15839,49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4695,17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10100,59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77437,87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77437,87</w:t>
            </w:r>
          </w:p>
        </w:tc>
      </w:tr>
      <w:tr w:rsidR="002556A4" w:rsidTr="002556A4">
        <w:trPr>
          <w:trHeight w:val="266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A4" w:rsidRDefault="002556A4" w:rsidP="002556A4">
            <w:pPr>
              <w:rPr>
                <w:color w:val="000000"/>
              </w:rPr>
            </w:pPr>
          </w:p>
        </w:tc>
      </w:tr>
    </w:tbl>
    <w:p w:rsidR="002556A4" w:rsidRDefault="002556A4"/>
    <w:p w:rsidR="003E249C" w:rsidRDefault="003E249C"/>
    <w:p w:rsidR="003E249C" w:rsidRDefault="003E249C"/>
    <w:p w:rsidR="003E249C" w:rsidRDefault="003E249C">
      <w:r w:rsidRPr="0045629F">
        <w:rPr>
          <w:color w:val="000000"/>
          <w:sz w:val="22"/>
          <w:szCs w:val="22"/>
        </w:rPr>
        <w:t>Бухгалтер финансового отдела администрации Александровского района                                                       Казакова Н.В.</w:t>
      </w:r>
    </w:p>
    <w:p w:rsidR="003E249C" w:rsidRDefault="003E249C"/>
    <w:p w:rsidR="003E249C" w:rsidRDefault="003E249C"/>
    <w:tbl>
      <w:tblPr>
        <w:tblW w:w="15600" w:type="dxa"/>
        <w:tblInd w:w="-34" w:type="dxa"/>
        <w:tblLook w:val="04A0"/>
      </w:tblPr>
      <w:tblGrid>
        <w:gridCol w:w="127"/>
        <w:gridCol w:w="1745"/>
        <w:gridCol w:w="959"/>
        <w:gridCol w:w="110"/>
        <w:gridCol w:w="897"/>
        <w:gridCol w:w="574"/>
        <w:gridCol w:w="520"/>
        <w:gridCol w:w="373"/>
        <w:gridCol w:w="499"/>
        <w:gridCol w:w="88"/>
        <w:gridCol w:w="580"/>
        <w:gridCol w:w="242"/>
        <w:gridCol w:w="556"/>
        <w:gridCol w:w="162"/>
        <w:gridCol w:w="600"/>
        <w:gridCol w:w="148"/>
        <w:gridCol w:w="574"/>
        <w:gridCol w:w="238"/>
        <w:gridCol w:w="672"/>
        <w:gridCol w:w="9"/>
        <w:gridCol w:w="613"/>
        <w:gridCol w:w="386"/>
        <w:gridCol w:w="550"/>
        <w:gridCol w:w="112"/>
        <w:gridCol w:w="489"/>
        <w:gridCol w:w="1103"/>
        <w:gridCol w:w="375"/>
        <w:gridCol w:w="856"/>
        <w:gridCol w:w="290"/>
        <w:gridCol w:w="948"/>
        <w:gridCol w:w="205"/>
      </w:tblGrid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7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Утверждаю : Штатное расписание в количестве 0,8 единиц с месячным фондом оплаты труда 14 943,20 (четырнадцать тысяч девятьсот сорок три рубля) 20 копеек.  Глава администрации Султакаевского сельсовета __________________________ Р.Р. Дибаева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7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7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7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720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7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46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jc w:val="center"/>
              <w:rPr>
                <w:color w:val="000000"/>
                <w:sz w:val="28"/>
                <w:szCs w:val="28"/>
              </w:rPr>
            </w:pPr>
            <w:r w:rsidRPr="0045629F">
              <w:rPr>
                <w:color w:val="000000"/>
                <w:sz w:val="28"/>
                <w:szCs w:val="28"/>
              </w:rPr>
              <w:t>Штатное расписание на содержание пожарной безопасности Султа</w:t>
            </w:r>
            <w:r>
              <w:rPr>
                <w:color w:val="000000"/>
                <w:sz w:val="28"/>
                <w:szCs w:val="28"/>
              </w:rPr>
              <w:t>каевского сельсовета на 1 октября</w:t>
            </w:r>
            <w:r w:rsidRPr="0045629F">
              <w:rPr>
                <w:color w:val="000000"/>
                <w:sz w:val="28"/>
                <w:szCs w:val="28"/>
              </w:rPr>
              <w:t xml:space="preserve"> 2023 г.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46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46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733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кол-во единиц</w:t>
            </w:r>
          </w:p>
        </w:tc>
        <w:tc>
          <w:tcPr>
            <w:tcW w:w="798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jc w:val="center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Надбавки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уральский коэффициент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месячный фонд на 1 единицу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49C" w:rsidRPr="0045629F" w:rsidTr="003E249C">
        <w:trPr>
          <w:trHeight w:val="1006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должностной оклад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за особые условия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за выслугу лет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персональный повышающий коэф.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месячный фонд по штатному</w:t>
            </w: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249C" w:rsidRPr="0045629F" w:rsidTr="003E249C">
        <w:trPr>
          <w:trHeight w:val="945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Дежурный пожарной охраны, с правом вождения автомобиля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16242,61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2436,39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18679,00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9339,50</w:t>
            </w:r>
          </w:p>
        </w:tc>
      </w:tr>
      <w:tr w:rsidR="003E249C" w:rsidRPr="0045629F" w:rsidTr="003E249C">
        <w:trPr>
          <w:trHeight w:val="945"/>
        </w:trPr>
        <w:tc>
          <w:tcPr>
            <w:tcW w:w="29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Дежурный пожарной охраны, с правом вождения автомобиля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16242,61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2436,39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18679,00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5603,70</w:t>
            </w:r>
          </w:p>
        </w:tc>
      </w:tr>
      <w:tr w:rsidR="003E249C" w:rsidRPr="0045629F" w:rsidTr="003E249C">
        <w:trPr>
          <w:trHeight w:val="330"/>
        </w:trPr>
        <w:tc>
          <w:tcPr>
            <w:tcW w:w="2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11369,83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1949,11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14943,20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14943,20</w:t>
            </w: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trHeight w:val="315"/>
        </w:trPr>
        <w:tc>
          <w:tcPr>
            <w:tcW w:w="156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  <w:sz w:val="22"/>
                <w:szCs w:val="22"/>
              </w:rPr>
              <w:t>Бухгалтер финансового отдела администрации Александровского района                                                       Казакова Н.В.</w:t>
            </w:r>
          </w:p>
        </w:tc>
      </w:tr>
      <w:tr w:rsidR="003E249C" w:rsidRPr="0045629F" w:rsidTr="003E249C">
        <w:trPr>
          <w:trHeight w:val="315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1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Утверждаю : Штатное расписание в количестве 0,4 единицы с месячным фондом оплаты труда 7471,60 (Семь тысяч четыреста семьдесят один рубль) 60 копеек.  Глава администрации Султакаевского сельсовета __________________________ Р.Р. Дибаева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1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1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1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72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1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28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49C" w:rsidRPr="0045629F" w:rsidRDefault="003E249C" w:rsidP="00D40395">
            <w:pPr>
              <w:jc w:val="center"/>
              <w:rPr>
                <w:color w:val="000000"/>
                <w:sz w:val="28"/>
                <w:szCs w:val="28"/>
              </w:rPr>
            </w:pPr>
            <w:r w:rsidRPr="0045629F">
              <w:rPr>
                <w:color w:val="000000"/>
                <w:sz w:val="28"/>
                <w:szCs w:val="28"/>
              </w:rPr>
              <w:t>Штатное расписание на содержание ВУС Султа</w:t>
            </w:r>
            <w:r>
              <w:rPr>
                <w:color w:val="000000"/>
                <w:sz w:val="28"/>
                <w:szCs w:val="28"/>
              </w:rPr>
              <w:t>каевского сельсовета на 1 октября</w:t>
            </w:r>
            <w:r w:rsidRPr="0045629F">
              <w:rPr>
                <w:color w:val="000000"/>
                <w:sz w:val="28"/>
                <w:szCs w:val="28"/>
              </w:rPr>
              <w:t xml:space="preserve"> 2023 г.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28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28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129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должность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кол-во единиц</w:t>
            </w:r>
          </w:p>
        </w:tc>
        <w:tc>
          <w:tcPr>
            <w:tcW w:w="850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jc w:val="center"/>
              <w:rPr>
                <w:color w:val="000000"/>
              </w:rPr>
            </w:pPr>
            <w:r w:rsidRPr="0045629F">
              <w:rPr>
                <w:color w:val="000000"/>
              </w:rPr>
              <w:t>Надбавки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уральский коэффициент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месячный фонд на 1 единицу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123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должностной оклад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за особые условия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за выслугу лет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ежемесячное денежное поощрение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персональный повышающий коэф.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месячный фонд по штатному</w:t>
            </w: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сумма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сумма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%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сумма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%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сумма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63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both"/>
              <w:rPr>
                <w:color w:val="000000"/>
              </w:rPr>
            </w:pPr>
            <w:r w:rsidRPr="0045629F">
              <w:rPr>
                <w:color w:val="000000"/>
              </w:rPr>
              <w:t>специалист ВУС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16242,61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2436,39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18679,00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7471,60</w:t>
            </w: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30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Итого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0,4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6497,04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0,00</w:t>
            </w:r>
          </w:p>
        </w:tc>
        <w:tc>
          <w:tcPr>
            <w:tcW w:w="1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974,56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7471,60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jc w:val="right"/>
              <w:rPr>
                <w:color w:val="000000"/>
              </w:rPr>
            </w:pPr>
            <w:r w:rsidRPr="0045629F">
              <w:rPr>
                <w:color w:val="000000"/>
              </w:rPr>
              <w:t>7471,60</w:t>
            </w: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</w:p>
        </w:tc>
      </w:tr>
      <w:tr w:rsidR="003E249C" w:rsidRPr="0045629F" w:rsidTr="003E249C">
        <w:trPr>
          <w:gridBefore w:val="1"/>
          <w:gridAfter w:val="1"/>
          <w:wBefore w:w="127" w:type="dxa"/>
          <w:wAfter w:w="205" w:type="dxa"/>
          <w:trHeight w:val="315"/>
        </w:trPr>
        <w:tc>
          <w:tcPr>
            <w:tcW w:w="152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49C" w:rsidRPr="0045629F" w:rsidRDefault="003E249C" w:rsidP="00D40395">
            <w:pPr>
              <w:rPr>
                <w:color w:val="000000"/>
              </w:rPr>
            </w:pPr>
            <w:r w:rsidRPr="0045629F">
              <w:rPr>
                <w:color w:val="000000"/>
              </w:rPr>
              <w:t>Бухгалтер финансового отдела администрации Александровского района                                                       Казакова Н.В.</w:t>
            </w:r>
          </w:p>
        </w:tc>
      </w:tr>
    </w:tbl>
    <w:p w:rsidR="003E249C" w:rsidRDefault="003E249C"/>
    <w:sectPr w:rsidR="003E249C" w:rsidSect="00255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89C"/>
    <w:multiLevelType w:val="hybridMultilevel"/>
    <w:tmpl w:val="E93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6A4"/>
    <w:rsid w:val="000225E4"/>
    <w:rsid w:val="00053336"/>
    <w:rsid w:val="00061302"/>
    <w:rsid w:val="00095A9E"/>
    <w:rsid w:val="00095F91"/>
    <w:rsid w:val="000A05C7"/>
    <w:rsid w:val="000E720C"/>
    <w:rsid w:val="00107FD2"/>
    <w:rsid w:val="00116CCB"/>
    <w:rsid w:val="00125369"/>
    <w:rsid w:val="001254FF"/>
    <w:rsid w:val="00146482"/>
    <w:rsid w:val="00151D59"/>
    <w:rsid w:val="001A17EE"/>
    <w:rsid w:val="001A1E18"/>
    <w:rsid w:val="001C7FFA"/>
    <w:rsid w:val="001D4022"/>
    <w:rsid w:val="002055D8"/>
    <w:rsid w:val="00225B5D"/>
    <w:rsid w:val="00227A84"/>
    <w:rsid w:val="002417DF"/>
    <w:rsid w:val="00250DD0"/>
    <w:rsid w:val="002556A4"/>
    <w:rsid w:val="00255C67"/>
    <w:rsid w:val="00264D55"/>
    <w:rsid w:val="002A3FED"/>
    <w:rsid w:val="002A5C43"/>
    <w:rsid w:val="002B4D4C"/>
    <w:rsid w:val="002C5320"/>
    <w:rsid w:val="002E1E42"/>
    <w:rsid w:val="002F3152"/>
    <w:rsid w:val="00333F50"/>
    <w:rsid w:val="00351BEC"/>
    <w:rsid w:val="0035321B"/>
    <w:rsid w:val="00371A69"/>
    <w:rsid w:val="0038567B"/>
    <w:rsid w:val="0039436D"/>
    <w:rsid w:val="003D292A"/>
    <w:rsid w:val="003D7271"/>
    <w:rsid w:val="003E249C"/>
    <w:rsid w:val="003E4D90"/>
    <w:rsid w:val="004022FF"/>
    <w:rsid w:val="00411A48"/>
    <w:rsid w:val="00444AAA"/>
    <w:rsid w:val="00450D3D"/>
    <w:rsid w:val="00477796"/>
    <w:rsid w:val="00496899"/>
    <w:rsid w:val="004A420B"/>
    <w:rsid w:val="004B5153"/>
    <w:rsid w:val="004F7BC8"/>
    <w:rsid w:val="00500B3A"/>
    <w:rsid w:val="00503E82"/>
    <w:rsid w:val="00512EAD"/>
    <w:rsid w:val="0052379F"/>
    <w:rsid w:val="00524630"/>
    <w:rsid w:val="005248FF"/>
    <w:rsid w:val="00566ACC"/>
    <w:rsid w:val="00571AC5"/>
    <w:rsid w:val="0059302F"/>
    <w:rsid w:val="005A295B"/>
    <w:rsid w:val="005C3D0A"/>
    <w:rsid w:val="005E1CAE"/>
    <w:rsid w:val="005F1C50"/>
    <w:rsid w:val="005F5818"/>
    <w:rsid w:val="00620BB9"/>
    <w:rsid w:val="0065569B"/>
    <w:rsid w:val="00684114"/>
    <w:rsid w:val="006844D0"/>
    <w:rsid w:val="006C4A53"/>
    <w:rsid w:val="007170FC"/>
    <w:rsid w:val="007236A6"/>
    <w:rsid w:val="007260C3"/>
    <w:rsid w:val="00742DDD"/>
    <w:rsid w:val="00763353"/>
    <w:rsid w:val="00776215"/>
    <w:rsid w:val="0078348F"/>
    <w:rsid w:val="0078414B"/>
    <w:rsid w:val="007A7CA8"/>
    <w:rsid w:val="007B4E90"/>
    <w:rsid w:val="007E4B54"/>
    <w:rsid w:val="00811DB9"/>
    <w:rsid w:val="0082717F"/>
    <w:rsid w:val="0083515E"/>
    <w:rsid w:val="008534E4"/>
    <w:rsid w:val="00855F4A"/>
    <w:rsid w:val="00873E2A"/>
    <w:rsid w:val="00893938"/>
    <w:rsid w:val="00895405"/>
    <w:rsid w:val="008B0BCD"/>
    <w:rsid w:val="008B1E91"/>
    <w:rsid w:val="008B65C3"/>
    <w:rsid w:val="008C1AF0"/>
    <w:rsid w:val="008E412A"/>
    <w:rsid w:val="008F19F6"/>
    <w:rsid w:val="008F79EF"/>
    <w:rsid w:val="00923840"/>
    <w:rsid w:val="00927859"/>
    <w:rsid w:val="00954686"/>
    <w:rsid w:val="009863FE"/>
    <w:rsid w:val="00991D39"/>
    <w:rsid w:val="009924FF"/>
    <w:rsid w:val="009A18C7"/>
    <w:rsid w:val="009D14B8"/>
    <w:rsid w:val="009F1862"/>
    <w:rsid w:val="00A162E4"/>
    <w:rsid w:val="00A279C9"/>
    <w:rsid w:val="00A37F1B"/>
    <w:rsid w:val="00A410C1"/>
    <w:rsid w:val="00A93BAD"/>
    <w:rsid w:val="00A93E41"/>
    <w:rsid w:val="00AA1F22"/>
    <w:rsid w:val="00AA3489"/>
    <w:rsid w:val="00AD1C82"/>
    <w:rsid w:val="00AE5358"/>
    <w:rsid w:val="00B234C9"/>
    <w:rsid w:val="00B32619"/>
    <w:rsid w:val="00B67397"/>
    <w:rsid w:val="00B864B3"/>
    <w:rsid w:val="00B91638"/>
    <w:rsid w:val="00B9278B"/>
    <w:rsid w:val="00B97068"/>
    <w:rsid w:val="00BA3043"/>
    <w:rsid w:val="00BB74C9"/>
    <w:rsid w:val="00BC596C"/>
    <w:rsid w:val="00BF4C46"/>
    <w:rsid w:val="00BF7C40"/>
    <w:rsid w:val="00C2025B"/>
    <w:rsid w:val="00C21A01"/>
    <w:rsid w:val="00C21CF4"/>
    <w:rsid w:val="00C26C35"/>
    <w:rsid w:val="00C4677D"/>
    <w:rsid w:val="00C47A9A"/>
    <w:rsid w:val="00C657CE"/>
    <w:rsid w:val="00CB1C92"/>
    <w:rsid w:val="00CB4909"/>
    <w:rsid w:val="00CC3ACE"/>
    <w:rsid w:val="00CD7123"/>
    <w:rsid w:val="00CE5C18"/>
    <w:rsid w:val="00D00508"/>
    <w:rsid w:val="00D25A46"/>
    <w:rsid w:val="00D300D2"/>
    <w:rsid w:val="00D3129A"/>
    <w:rsid w:val="00D84B99"/>
    <w:rsid w:val="00DA1DB9"/>
    <w:rsid w:val="00DD2924"/>
    <w:rsid w:val="00DE2191"/>
    <w:rsid w:val="00DE7D80"/>
    <w:rsid w:val="00DF13C1"/>
    <w:rsid w:val="00E064B0"/>
    <w:rsid w:val="00E11A6D"/>
    <w:rsid w:val="00E37F8D"/>
    <w:rsid w:val="00E56FE1"/>
    <w:rsid w:val="00E60DE1"/>
    <w:rsid w:val="00E65A4C"/>
    <w:rsid w:val="00E67B94"/>
    <w:rsid w:val="00E709A2"/>
    <w:rsid w:val="00E7547B"/>
    <w:rsid w:val="00E868CE"/>
    <w:rsid w:val="00E93EE8"/>
    <w:rsid w:val="00EA1B67"/>
    <w:rsid w:val="00EF1926"/>
    <w:rsid w:val="00EF36E4"/>
    <w:rsid w:val="00EF3F16"/>
    <w:rsid w:val="00F07E5F"/>
    <w:rsid w:val="00F3642B"/>
    <w:rsid w:val="00F72E28"/>
    <w:rsid w:val="00F87CB4"/>
    <w:rsid w:val="00F930F3"/>
    <w:rsid w:val="00FD3FB3"/>
    <w:rsid w:val="00FE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cp:lastPrinted>2023-10-13T05:05:00Z</cp:lastPrinted>
  <dcterms:created xsi:type="dcterms:W3CDTF">2023-10-13T04:46:00Z</dcterms:created>
  <dcterms:modified xsi:type="dcterms:W3CDTF">2023-10-19T07:29:00Z</dcterms:modified>
</cp:coreProperties>
</file>