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B32EB5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11.01.2021 г. № 01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B32EB5" w:rsidP="00B504ED">
      <w:pPr>
        <w:rPr>
          <w:sz w:val="28"/>
          <w:szCs w:val="28"/>
        </w:rPr>
      </w:pPr>
      <w:r>
        <w:rPr>
          <w:sz w:val="28"/>
          <w:szCs w:val="28"/>
        </w:rPr>
        <w:t>4 квартал 2020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затрат на их денежное содержание за 4 квартал 20</w:t>
      </w:r>
      <w:r w:rsidR="00B32EB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B32EB5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11</w:t>
      </w:r>
      <w:r w:rsidR="00B504ED">
        <w:rPr>
          <w:bCs/>
          <w:color w:val="000000"/>
          <w:sz w:val="28"/>
          <w:szCs w:val="28"/>
        </w:rPr>
        <w:t>.01.2020г. № 0</w:t>
      </w:r>
      <w:r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B32EB5">
        <w:rPr>
          <w:bCs/>
          <w:color w:val="000000"/>
          <w:sz w:val="28"/>
          <w:szCs w:val="28"/>
        </w:rPr>
        <w:t>ное содержание за 4 квартал 2020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147230,69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54647,55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1D06D7"/>
    <w:rsid w:val="002417DF"/>
    <w:rsid w:val="00250DD0"/>
    <w:rsid w:val="002C4659"/>
    <w:rsid w:val="003E03C8"/>
    <w:rsid w:val="00450D3D"/>
    <w:rsid w:val="00503E82"/>
    <w:rsid w:val="0065569B"/>
    <w:rsid w:val="009A18C7"/>
    <w:rsid w:val="00AA1F22"/>
    <w:rsid w:val="00AA428A"/>
    <w:rsid w:val="00B32EB5"/>
    <w:rsid w:val="00B504ED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BB72-585E-4FA3-97BB-952D78B8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cp:lastPrinted>2021-01-18T07:25:00Z</cp:lastPrinted>
  <dcterms:created xsi:type="dcterms:W3CDTF">2020-02-11T04:43:00Z</dcterms:created>
  <dcterms:modified xsi:type="dcterms:W3CDTF">2021-01-18T07:25:00Z</dcterms:modified>
</cp:coreProperties>
</file>